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24F" w:rsidRPr="0013224F" w:rsidRDefault="0013224F" w:rsidP="00855F61">
      <w:pPr>
        <w:pStyle w:val="a3"/>
        <w:rPr>
          <w:rFonts w:ascii="Bookman Old Style" w:hAnsi="Bookman Old Style" w:cs="Times New Roman"/>
          <w:b/>
          <w:sz w:val="96"/>
        </w:rPr>
      </w:pPr>
      <w:r>
        <w:rPr>
          <w:rFonts w:ascii="Bookman Old Style" w:hAnsi="Bookman Old Style" w:cs="Times New Roman"/>
          <w:b/>
          <w:sz w:val="96"/>
          <w:lang w:val="uk-UA"/>
        </w:rPr>
        <w:t>В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ітаміни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–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речовини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, 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життєво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необхідні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для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організму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людини</w:t>
      </w:r>
      <w:proofErr w:type="spellEnd"/>
    </w:p>
    <w:p w:rsidR="0013224F" w:rsidRPr="0013224F" w:rsidRDefault="0013224F" w:rsidP="00855F61">
      <w:pPr>
        <w:rPr>
          <w:rFonts w:ascii="Bookman Old Style" w:hAnsi="Bookman Old Style" w:cs="Times New Roman"/>
          <w:b/>
          <w:sz w:val="96"/>
          <w:lang w:val="uk-UA"/>
        </w:rPr>
      </w:pPr>
    </w:p>
    <w:p w:rsidR="0013224F" w:rsidRDefault="0013224F" w:rsidP="00855F61">
      <w:pPr>
        <w:rPr>
          <w:rFonts w:ascii="Bookman Old Style" w:hAnsi="Bookman Old Style" w:cs="Times New Roman"/>
          <w:b/>
          <w:sz w:val="96"/>
          <w:lang w:val="uk-UA"/>
        </w:rPr>
      </w:pPr>
      <w:r w:rsidRPr="0013224F">
        <w:rPr>
          <w:rFonts w:ascii="Bookman Old Style" w:hAnsi="Bookman Old Style" w:cs="Times New Roman"/>
          <w:b/>
          <w:sz w:val="144"/>
        </w:rPr>
        <w:tab/>
      </w:r>
      <w:r>
        <w:rPr>
          <w:rFonts w:ascii="Bookman Old Style" w:hAnsi="Bookman Old Style" w:cs="Times New Roman"/>
          <w:b/>
          <w:sz w:val="96"/>
          <w:lang w:val="uk-UA"/>
        </w:rPr>
        <w:t>В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ибір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корисних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для </w:t>
      </w:r>
      <w:r>
        <w:rPr>
          <w:rFonts w:ascii="Bookman Old Style" w:hAnsi="Bookman Old Style" w:cs="Times New Roman"/>
          <w:b/>
          <w:sz w:val="96"/>
          <w:lang w:val="uk-UA"/>
        </w:rPr>
        <w:t xml:space="preserve">    </w:t>
      </w:r>
    </w:p>
    <w:p w:rsidR="0013224F" w:rsidRDefault="0013224F" w:rsidP="00855F61">
      <w:pPr>
        <w:rPr>
          <w:rFonts w:ascii="Bookman Old Style" w:hAnsi="Bookman Old Style" w:cs="Times New Roman"/>
          <w:b/>
          <w:sz w:val="96"/>
          <w:lang w:val="uk-UA"/>
        </w:rPr>
      </w:pPr>
      <w:r>
        <w:rPr>
          <w:rFonts w:ascii="Bookman Old Style" w:hAnsi="Bookman Old Style" w:cs="Times New Roman"/>
          <w:b/>
          <w:sz w:val="96"/>
          <w:lang w:val="uk-UA"/>
        </w:rPr>
        <w:t xml:space="preserve"> 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здоров’я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продукті</w:t>
      </w:r>
      <w:proofErr w:type="gramStart"/>
      <w:r w:rsidRPr="0013224F">
        <w:rPr>
          <w:rFonts w:ascii="Bookman Old Style" w:hAnsi="Bookman Old Style" w:cs="Times New Roman"/>
          <w:b/>
          <w:sz w:val="96"/>
        </w:rPr>
        <w:t>в</w:t>
      </w:r>
      <w:proofErr w:type="spellEnd"/>
      <w:proofErr w:type="gramEnd"/>
      <w:r w:rsidRPr="0013224F">
        <w:rPr>
          <w:rFonts w:ascii="Bookman Old Style" w:hAnsi="Bookman Old Style" w:cs="Times New Roman"/>
          <w:b/>
          <w:sz w:val="96"/>
        </w:rPr>
        <w:t xml:space="preserve"> </w:t>
      </w:r>
    </w:p>
    <w:p w:rsidR="0013224F" w:rsidRPr="0013224F" w:rsidRDefault="0013224F" w:rsidP="0013224F">
      <w:pPr>
        <w:rPr>
          <w:rFonts w:ascii="Bookman Old Style" w:hAnsi="Bookman Old Style" w:cs="Times New Roman"/>
          <w:b/>
          <w:sz w:val="96"/>
        </w:rPr>
      </w:pPr>
      <w:r>
        <w:rPr>
          <w:rFonts w:ascii="Bookman Old Style" w:hAnsi="Bookman Old Style" w:cs="Times New Roman"/>
          <w:b/>
          <w:sz w:val="96"/>
          <w:lang w:val="uk-UA"/>
        </w:rPr>
        <w:lastRenderedPageBreak/>
        <w:t>Ї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жу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-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джерело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енергії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та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сили</w:t>
      </w:r>
      <w:proofErr w:type="spellEnd"/>
    </w:p>
    <w:p w:rsidR="0013224F" w:rsidRPr="0013224F" w:rsidRDefault="0013224F" w:rsidP="0013224F">
      <w:pPr>
        <w:rPr>
          <w:rFonts w:ascii="Bookman Old Style" w:hAnsi="Bookman Old Style" w:cs="Times New Roman"/>
          <w:b/>
          <w:sz w:val="96"/>
          <w:lang w:val="uk-UA"/>
        </w:rPr>
      </w:pPr>
    </w:p>
    <w:p w:rsidR="00855F61" w:rsidRDefault="0013224F" w:rsidP="0013224F">
      <w:pPr>
        <w:rPr>
          <w:rFonts w:ascii="Bookman Old Style" w:hAnsi="Bookman Old Style" w:cs="Times New Roman"/>
          <w:b/>
          <w:sz w:val="96"/>
          <w:lang w:val="uk-UA"/>
        </w:rPr>
      </w:pPr>
      <w:r w:rsidRPr="0013224F">
        <w:rPr>
          <w:rFonts w:ascii="Bookman Old Style" w:hAnsi="Bookman Old Style" w:cs="Times New Roman"/>
          <w:b/>
          <w:sz w:val="96"/>
          <w:lang w:val="uk-UA"/>
        </w:rPr>
        <w:t>Т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радиційну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</w:p>
    <w:p w:rsidR="0013224F" w:rsidRPr="0013224F" w:rsidRDefault="0013224F" w:rsidP="0013224F">
      <w:pPr>
        <w:rPr>
          <w:rFonts w:ascii="Bookman Old Style" w:hAnsi="Bookman Old Style" w:cs="Times New Roman"/>
          <w:b/>
          <w:sz w:val="96"/>
        </w:rPr>
      </w:pPr>
      <w:proofErr w:type="spellStart"/>
      <w:r w:rsidRPr="0013224F">
        <w:rPr>
          <w:rFonts w:ascii="Bookman Old Style" w:hAnsi="Bookman Old Style" w:cs="Times New Roman"/>
          <w:b/>
          <w:sz w:val="96"/>
        </w:rPr>
        <w:t>українську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кухню</w:t>
      </w:r>
    </w:p>
    <w:p w:rsidR="0013224F" w:rsidRPr="0013224F" w:rsidRDefault="0013224F" w:rsidP="0013224F">
      <w:pPr>
        <w:rPr>
          <w:rFonts w:ascii="Bookman Old Style" w:hAnsi="Bookman Old Style" w:cs="Times New Roman"/>
          <w:b/>
          <w:sz w:val="144"/>
          <w:lang w:val="uk-UA"/>
        </w:rPr>
      </w:pPr>
    </w:p>
    <w:p w:rsidR="0013224F" w:rsidRDefault="0013224F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13224F" w:rsidRPr="0013224F" w:rsidRDefault="0013224F" w:rsidP="0013224F">
      <w:pPr>
        <w:rPr>
          <w:rFonts w:ascii="Bookman Old Style" w:hAnsi="Bookman Old Style" w:cs="Times New Roman"/>
          <w:b/>
          <w:sz w:val="96"/>
        </w:rPr>
      </w:pPr>
      <w:r w:rsidRPr="0013224F">
        <w:rPr>
          <w:rFonts w:ascii="Bookman Old Style" w:hAnsi="Bookman Old Style" w:cs="Times New Roman"/>
          <w:b/>
          <w:sz w:val="96"/>
          <w:lang w:val="uk-UA"/>
        </w:rPr>
        <w:t>П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родукти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харчування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–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корисні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та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необхідні</w:t>
      </w:r>
      <w:proofErr w:type="spellEnd"/>
      <w:r w:rsidRPr="0013224F">
        <w:rPr>
          <w:rFonts w:ascii="Bookman Old Style" w:hAnsi="Bookman Old Style" w:cs="Times New Roman"/>
          <w:b/>
          <w:sz w:val="96"/>
        </w:rPr>
        <w:t xml:space="preserve"> для </w:t>
      </w:r>
      <w:proofErr w:type="spellStart"/>
      <w:r w:rsidRPr="0013224F">
        <w:rPr>
          <w:rFonts w:ascii="Bookman Old Style" w:hAnsi="Bookman Old Style" w:cs="Times New Roman"/>
          <w:b/>
          <w:sz w:val="96"/>
        </w:rPr>
        <w:t>організму</w:t>
      </w:r>
      <w:proofErr w:type="spellEnd"/>
    </w:p>
    <w:p w:rsidR="000B5F3F" w:rsidRDefault="0013224F" w:rsidP="0013224F">
      <w:pPr>
        <w:rPr>
          <w:rFonts w:ascii="Bookman Old Style" w:hAnsi="Bookman Old Style" w:cs="Times New Roman"/>
          <w:b/>
          <w:sz w:val="72"/>
          <w:lang w:val="uk-UA"/>
        </w:rPr>
      </w:pPr>
      <w:r w:rsidRPr="0013224F">
        <w:rPr>
          <w:rFonts w:ascii="Bookman Old Style" w:hAnsi="Bookman Old Style" w:cs="Times New Roman"/>
          <w:b/>
          <w:sz w:val="72"/>
        </w:rPr>
        <w:tab/>
      </w:r>
    </w:p>
    <w:p w:rsid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094931" w:rsidRP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2227A8" w:rsidRDefault="002227A8" w:rsidP="002227A8">
      <w:pPr>
        <w:pStyle w:val="a3"/>
        <w:shd w:val="clear" w:color="auto" w:fill="FFFFFF"/>
        <w:tabs>
          <w:tab w:val="left" w:pos="0"/>
        </w:tabs>
        <w:rPr>
          <w:rFonts w:ascii="Times New Roman" w:hAnsi="Times New Roman" w:cs="Times New Roman"/>
          <w:sz w:val="28"/>
          <w:szCs w:val="28"/>
          <w:lang w:val="uk-UA"/>
        </w:rPr>
        <w:sectPr w:rsidR="002227A8" w:rsidSect="002227A8">
          <w:pgSz w:w="16834" w:h="11909" w:orient="landscape"/>
          <w:pgMar w:top="1701" w:right="1134" w:bottom="851" w:left="1134" w:header="720" w:footer="720" w:gutter="0"/>
          <w:cols w:space="60"/>
          <w:noEndnote/>
          <w:docGrid w:linePitch="299"/>
        </w:sectPr>
      </w:pPr>
    </w:p>
    <w:tbl>
      <w:tblPr>
        <w:tblStyle w:val="a4"/>
        <w:tblpPr w:leftFromText="180" w:rightFromText="180" w:vertAnchor="text" w:horzAnchor="page" w:tblpX="413" w:tblpY="-629"/>
        <w:tblW w:w="7621" w:type="dxa"/>
        <w:tblLook w:val="04A0" w:firstRow="1" w:lastRow="0" w:firstColumn="1" w:lastColumn="0" w:noHBand="0" w:noVBand="1"/>
      </w:tblPr>
      <w:tblGrid>
        <w:gridCol w:w="7621"/>
      </w:tblGrid>
      <w:tr w:rsidR="002227A8" w:rsidTr="002227A8">
        <w:tc>
          <w:tcPr>
            <w:tcW w:w="7621" w:type="dxa"/>
          </w:tcPr>
          <w:p w:rsidR="002227A8" w:rsidRDefault="002227A8" w:rsidP="002227A8">
            <w:pP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lastRenderedPageBreak/>
              <w:t xml:space="preserve">   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Хто мене роздягає,</w:t>
            </w: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                              </w:t>
            </w:r>
          </w:p>
          <w:p w:rsidR="002227A8" w:rsidRPr="002227A8" w:rsidRDefault="002227A8" w:rsidP="002227A8">
            <w:pP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Той сльози проливає</w:t>
            </w:r>
          </w:p>
        </w:tc>
      </w:tr>
      <w:tr w:rsidR="002227A8" w:rsidTr="002227A8">
        <w:tc>
          <w:tcPr>
            <w:tcW w:w="7621" w:type="dxa"/>
          </w:tcPr>
          <w:p w:rsidR="002227A8" w:rsidRPr="002227A8" w:rsidRDefault="002227A8" w:rsidP="002227A8">
            <w:pPr>
              <w:pStyle w:val="a3"/>
              <w:shd w:val="clear" w:color="auto" w:fill="FFFFFF"/>
              <w:tabs>
                <w:tab w:val="left" w:pos="1044"/>
              </w:tabs>
              <w:ind w:left="360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Круглий, червоний.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Добрий солоний,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Добрий і сирий.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 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Хто він такий? </w:t>
            </w:r>
          </w:p>
        </w:tc>
      </w:tr>
      <w:tr w:rsidR="002227A8" w:rsidTr="002227A8">
        <w:tc>
          <w:tcPr>
            <w:tcW w:w="7621" w:type="dxa"/>
          </w:tcPr>
          <w:p w:rsidR="002227A8" w:rsidRPr="002227A8" w:rsidRDefault="002227A8" w:rsidP="002227A8">
            <w:pPr>
              <w:pStyle w:val="a3"/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 xml:space="preserve">Латка на латці, без голки зшиті. </w:t>
            </w:r>
          </w:p>
        </w:tc>
      </w:tr>
      <w:tr w:rsidR="002227A8" w:rsidTr="002227A8">
        <w:tc>
          <w:tcPr>
            <w:tcW w:w="7621" w:type="dxa"/>
          </w:tcPr>
          <w:p w:rsidR="002227A8" w:rsidRPr="002227A8" w:rsidRDefault="002227A8" w:rsidP="002227A8">
            <w:pPr>
              <w:shd w:val="clear" w:color="auto" w:fill="FFFFFF"/>
              <w:tabs>
                <w:tab w:val="left" w:pos="223"/>
              </w:tabs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І печуть мене, і варять,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br/>
              <w:t xml:space="preserve"> І їдять, і хвалять, бо я добра. </w:t>
            </w:r>
          </w:p>
        </w:tc>
      </w:tr>
      <w:tr w:rsidR="002227A8" w:rsidTr="002227A8">
        <w:tc>
          <w:tcPr>
            <w:tcW w:w="7621" w:type="dxa"/>
          </w:tcPr>
          <w:p w:rsidR="002227A8" w:rsidRPr="002227A8" w:rsidRDefault="002227A8" w:rsidP="002227A8">
            <w:pPr>
              <w:shd w:val="clear" w:color="auto" w:fill="FFFFFF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Товстий Гнат, при землі не знать.</w:t>
            </w: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br/>
              <w:t xml:space="preserve"> Сам червоний, а чуб зелений. </w:t>
            </w:r>
          </w:p>
        </w:tc>
      </w:tr>
      <w:tr w:rsidR="002227A8" w:rsidTr="002227A8">
        <w:tc>
          <w:tcPr>
            <w:tcW w:w="7621" w:type="dxa"/>
          </w:tcPr>
          <w:p w:rsidR="002227A8" w:rsidRPr="002227A8" w:rsidRDefault="002227A8" w:rsidP="002227A8">
            <w:pPr>
              <w:shd w:val="clear" w:color="auto" w:fill="FFFFFF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Дід Мартин ліз через тин.</w:t>
            </w:r>
          </w:p>
          <w:p w:rsidR="002227A8" w:rsidRDefault="002227A8" w:rsidP="002227A8">
            <w:pPr>
              <w:rPr>
                <w:rFonts w:ascii="Bookman Old Style" w:hAnsi="Bookman Old Style" w:cs="Times New Roman"/>
                <w:b/>
                <w:sz w:val="72"/>
                <w:lang w:val="uk-UA"/>
              </w:rPr>
            </w:pPr>
            <w:r w:rsidRPr="002227A8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Сам переліз, а голову на тину залишив.</w:t>
            </w:r>
          </w:p>
        </w:tc>
      </w:tr>
    </w:tbl>
    <w:p w:rsidR="002227A8" w:rsidRPr="002227A8" w:rsidRDefault="002227A8" w:rsidP="002227A8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2227A8" w:rsidRPr="002227A8" w:rsidRDefault="002227A8" w:rsidP="002227A8">
      <w:pPr>
        <w:pStyle w:val="a3"/>
        <w:shd w:val="clear" w:color="auto" w:fill="FFFFFF"/>
        <w:rPr>
          <w:rFonts w:ascii="Times New Roman" w:hAnsi="Times New Roman" w:cs="Times New Roman"/>
          <w:b/>
          <w:i/>
          <w:iCs/>
          <w:sz w:val="40"/>
          <w:szCs w:val="28"/>
          <w:lang w:val="uk-UA"/>
        </w:rPr>
      </w:pPr>
      <w:r w:rsidRPr="002227A8">
        <w:rPr>
          <w:rFonts w:ascii="Times New Roman" w:hAnsi="Times New Roman" w:cs="Times New Roman"/>
          <w:b/>
          <w:sz w:val="40"/>
          <w:szCs w:val="28"/>
          <w:lang w:val="uk-UA"/>
        </w:rPr>
        <w:t xml:space="preserve"> </w:t>
      </w:r>
    </w:p>
    <w:p w:rsidR="002227A8" w:rsidRPr="002227A8" w:rsidRDefault="002227A8" w:rsidP="002227A8">
      <w:pPr>
        <w:rPr>
          <w:rFonts w:ascii="Bookman Old Style" w:hAnsi="Bookman Old Style" w:cs="Times New Roman"/>
          <w:b/>
          <w:sz w:val="72"/>
          <w:lang w:val="uk-UA"/>
        </w:rPr>
      </w:pPr>
    </w:p>
    <w:p w:rsidR="002227A8" w:rsidRPr="002227A8" w:rsidRDefault="002227A8" w:rsidP="001D0B2B">
      <w:pPr>
        <w:pStyle w:val="a3"/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  <w:sectPr w:rsidR="002227A8" w:rsidRPr="002227A8" w:rsidSect="002227A8">
          <w:pgSz w:w="11909" w:h="16834"/>
          <w:pgMar w:top="1134" w:right="851" w:bottom="1134" w:left="1701" w:header="720" w:footer="720" w:gutter="0"/>
          <w:cols w:space="60"/>
          <w:noEndnote/>
          <w:docGrid w:linePitch="299"/>
        </w:sectPr>
      </w:pPr>
    </w:p>
    <w:p w:rsidR="001D0B2B" w:rsidRPr="001D0B2B" w:rsidRDefault="001D0B2B" w:rsidP="001D0B2B">
      <w:pPr>
        <w:rPr>
          <w:rFonts w:ascii="Times New Roman" w:hAnsi="Times New Roman" w:cs="Times New Roman"/>
          <w:b/>
          <w:sz w:val="40"/>
          <w:szCs w:val="28"/>
          <w:lang w:val="uk-UA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3705"/>
        <w:gridCol w:w="3383"/>
        <w:gridCol w:w="3402"/>
      </w:tblGrid>
      <w:tr w:rsidR="001D0B2B" w:rsidRPr="001D0B2B" w:rsidTr="001D0B2B">
        <w:tc>
          <w:tcPr>
            <w:tcW w:w="10490" w:type="dxa"/>
            <w:gridSpan w:val="3"/>
          </w:tcPr>
          <w:p w:rsidR="001D0B2B" w:rsidRPr="001D0B2B" w:rsidRDefault="001D0B2B" w:rsidP="00E17F3E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Наша їжа</w:t>
            </w:r>
          </w:p>
        </w:tc>
      </w:tr>
      <w:tr w:rsidR="001D0B2B" w:rsidRPr="001D0B2B" w:rsidTr="001D0B2B">
        <w:tc>
          <w:tcPr>
            <w:tcW w:w="3705" w:type="dxa"/>
          </w:tcPr>
          <w:p w:rsidR="001D0B2B" w:rsidRPr="00C1010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Вуглеводи</w:t>
            </w:r>
          </w:p>
        </w:tc>
        <w:tc>
          <w:tcPr>
            <w:tcW w:w="3383" w:type="dxa"/>
          </w:tcPr>
          <w:p w:rsidR="001D0B2B" w:rsidRPr="00C1010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Білки</w:t>
            </w:r>
          </w:p>
        </w:tc>
        <w:tc>
          <w:tcPr>
            <w:tcW w:w="3402" w:type="dxa"/>
          </w:tcPr>
          <w:p w:rsidR="001D0B2B" w:rsidRPr="00C1010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Жири</w:t>
            </w:r>
          </w:p>
        </w:tc>
      </w:tr>
      <w:tr w:rsidR="001D0B2B" w:rsidRPr="001D0B2B" w:rsidTr="001D0B2B">
        <w:tc>
          <w:tcPr>
            <w:tcW w:w="3705" w:type="dxa"/>
          </w:tcPr>
          <w:p w:rsidR="001D0B2B" w:rsidRPr="001D0B2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Вуглеводи – основні виробники енергії</w:t>
            </w:r>
          </w:p>
        </w:tc>
        <w:tc>
          <w:tcPr>
            <w:tcW w:w="3383" w:type="dxa"/>
          </w:tcPr>
          <w:p w:rsidR="001D0B2B" w:rsidRPr="001D0B2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Будівельний матеріал нашого організму</w:t>
            </w:r>
          </w:p>
        </w:tc>
        <w:tc>
          <w:tcPr>
            <w:tcW w:w="3402" w:type="dxa"/>
          </w:tcPr>
          <w:p w:rsidR="001D0B2B" w:rsidRPr="001D0B2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Продовольчі склади та запаси «пального»</w:t>
            </w:r>
          </w:p>
        </w:tc>
      </w:tr>
      <w:tr w:rsidR="001D0B2B" w:rsidRPr="001D0B2B" w:rsidTr="001D0B2B">
        <w:tc>
          <w:tcPr>
            <w:tcW w:w="3705" w:type="dxa"/>
          </w:tcPr>
          <w:p w:rsidR="001D0B2B" w:rsidRPr="00C1010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Крупи, хліб, овочі, фрукти</w:t>
            </w:r>
          </w:p>
        </w:tc>
        <w:tc>
          <w:tcPr>
            <w:tcW w:w="3383" w:type="dxa"/>
          </w:tcPr>
          <w:p w:rsidR="001D0B2B" w:rsidRPr="00C1010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М'ясо, риба, сир, бобові, горіхи, яйця</w:t>
            </w:r>
          </w:p>
        </w:tc>
        <w:tc>
          <w:tcPr>
            <w:tcW w:w="3402" w:type="dxa"/>
          </w:tcPr>
          <w:p w:rsidR="001D0B2B" w:rsidRPr="00C1010B" w:rsidRDefault="001D0B2B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Масло, олія, горіхи, сало</w:t>
            </w:r>
          </w:p>
        </w:tc>
      </w:tr>
    </w:tbl>
    <w:p w:rsidR="001D0B2B" w:rsidRPr="001D0B2B" w:rsidRDefault="001D0B2B" w:rsidP="001D0B2B">
      <w:pPr>
        <w:rPr>
          <w:rFonts w:ascii="Times New Roman" w:hAnsi="Times New Roman" w:cs="Times New Roman"/>
          <w:b/>
          <w:sz w:val="40"/>
          <w:szCs w:val="28"/>
          <w:lang w:val="uk-UA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3705"/>
        <w:gridCol w:w="3383"/>
        <w:gridCol w:w="3402"/>
      </w:tblGrid>
      <w:tr w:rsidR="0004633D" w:rsidRPr="001D0B2B" w:rsidTr="00E17F3E">
        <w:tc>
          <w:tcPr>
            <w:tcW w:w="10490" w:type="dxa"/>
            <w:gridSpan w:val="3"/>
          </w:tcPr>
          <w:p w:rsidR="0004633D" w:rsidRPr="001D0B2B" w:rsidRDefault="0004633D" w:rsidP="00E17F3E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Наша їжа</w:t>
            </w:r>
          </w:p>
        </w:tc>
      </w:tr>
      <w:tr w:rsidR="0004633D" w:rsidRPr="001D0B2B" w:rsidTr="00E17F3E">
        <w:tc>
          <w:tcPr>
            <w:tcW w:w="3705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Вуглеводи</w:t>
            </w:r>
          </w:p>
        </w:tc>
        <w:tc>
          <w:tcPr>
            <w:tcW w:w="3383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Білки</w:t>
            </w:r>
          </w:p>
        </w:tc>
        <w:tc>
          <w:tcPr>
            <w:tcW w:w="3402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Жири</w:t>
            </w:r>
          </w:p>
        </w:tc>
      </w:tr>
      <w:tr w:rsidR="0004633D" w:rsidRPr="001D0B2B" w:rsidTr="00E17F3E">
        <w:tc>
          <w:tcPr>
            <w:tcW w:w="3705" w:type="dxa"/>
          </w:tcPr>
          <w:p w:rsidR="0004633D" w:rsidRPr="001D0B2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Вуглеводи – основні виробники енергії</w:t>
            </w:r>
          </w:p>
        </w:tc>
        <w:tc>
          <w:tcPr>
            <w:tcW w:w="3383" w:type="dxa"/>
          </w:tcPr>
          <w:p w:rsidR="0004633D" w:rsidRPr="001D0B2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Будівельний матеріал нашого організму</w:t>
            </w:r>
          </w:p>
        </w:tc>
        <w:tc>
          <w:tcPr>
            <w:tcW w:w="3402" w:type="dxa"/>
          </w:tcPr>
          <w:p w:rsidR="0004633D" w:rsidRPr="001D0B2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Продовольчі склади та запаси «пального»</w:t>
            </w:r>
          </w:p>
        </w:tc>
      </w:tr>
      <w:tr w:rsidR="0004633D" w:rsidRPr="001D0B2B" w:rsidTr="00E17F3E">
        <w:tc>
          <w:tcPr>
            <w:tcW w:w="3705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Крупи, хліб, овочі, фрукти</w:t>
            </w:r>
          </w:p>
        </w:tc>
        <w:tc>
          <w:tcPr>
            <w:tcW w:w="3383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М'ясо, риба, сир, бобові, горіхи, яйця</w:t>
            </w:r>
          </w:p>
        </w:tc>
        <w:tc>
          <w:tcPr>
            <w:tcW w:w="3402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Масло, олія, горіхи, сало</w:t>
            </w:r>
          </w:p>
        </w:tc>
      </w:tr>
    </w:tbl>
    <w:p w:rsidR="0004633D" w:rsidRPr="001D0B2B" w:rsidRDefault="0004633D" w:rsidP="0004633D">
      <w:pPr>
        <w:rPr>
          <w:rFonts w:ascii="Times New Roman" w:hAnsi="Times New Roman" w:cs="Times New Roman"/>
          <w:b/>
          <w:sz w:val="40"/>
          <w:szCs w:val="28"/>
          <w:lang w:val="uk-UA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3705"/>
        <w:gridCol w:w="3383"/>
        <w:gridCol w:w="3402"/>
      </w:tblGrid>
      <w:tr w:rsidR="0004633D" w:rsidRPr="001D0B2B" w:rsidTr="00E17F3E">
        <w:tc>
          <w:tcPr>
            <w:tcW w:w="10490" w:type="dxa"/>
            <w:gridSpan w:val="3"/>
          </w:tcPr>
          <w:p w:rsidR="0004633D" w:rsidRPr="001D0B2B" w:rsidRDefault="0004633D" w:rsidP="00E17F3E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Наша їжа</w:t>
            </w:r>
          </w:p>
        </w:tc>
      </w:tr>
      <w:tr w:rsidR="0004633D" w:rsidRPr="001D0B2B" w:rsidTr="00E17F3E">
        <w:tc>
          <w:tcPr>
            <w:tcW w:w="3705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Вуглеводи</w:t>
            </w:r>
          </w:p>
        </w:tc>
        <w:tc>
          <w:tcPr>
            <w:tcW w:w="3383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Білки</w:t>
            </w:r>
          </w:p>
        </w:tc>
        <w:tc>
          <w:tcPr>
            <w:tcW w:w="3402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Жири</w:t>
            </w:r>
          </w:p>
        </w:tc>
      </w:tr>
      <w:tr w:rsidR="0004633D" w:rsidRPr="001D0B2B" w:rsidTr="00E17F3E">
        <w:tc>
          <w:tcPr>
            <w:tcW w:w="3705" w:type="dxa"/>
          </w:tcPr>
          <w:p w:rsidR="0004633D" w:rsidRPr="001D0B2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Вуглеводи – основні виробники енергії</w:t>
            </w:r>
          </w:p>
        </w:tc>
        <w:tc>
          <w:tcPr>
            <w:tcW w:w="3383" w:type="dxa"/>
          </w:tcPr>
          <w:p w:rsidR="0004633D" w:rsidRPr="001D0B2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Будівельний матеріал нашого організму</w:t>
            </w:r>
          </w:p>
        </w:tc>
        <w:tc>
          <w:tcPr>
            <w:tcW w:w="3402" w:type="dxa"/>
          </w:tcPr>
          <w:p w:rsidR="0004633D" w:rsidRPr="001D0B2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</w:pPr>
            <w:r w:rsidRPr="001D0B2B">
              <w:rPr>
                <w:rFonts w:ascii="Times New Roman" w:hAnsi="Times New Roman" w:cs="Times New Roman"/>
                <w:b/>
                <w:sz w:val="40"/>
                <w:szCs w:val="28"/>
                <w:lang w:val="uk-UA"/>
              </w:rPr>
              <w:t>Продовольчі склади та запаси «пального»</w:t>
            </w:r>
          </w:p>
        </w:tc>
      </w:tr>
      <w:tr w:rsidR="0004633D" w:rsidRPr="001D0B2B" w:rsidTr="00E17F3E">
        <w:tc>
          <w:tcPr>
            <w:tcW w:w="3705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Крупи, хліб, овочі, фрукти</w:t>
            </w:r>
          </w:p>
        </w:tc>
        <w:tc>
          <w:tcPr>
            <w:tcW w:w="3383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М'ясо, риба, сир, бобові, горіхи, яйця</w:t>
            </w:r>
          </w:p>
        </w:tc>
        <w:tc>
          <w:tcPr>
            <w:tcW w:w="3402" w:type="dxa"/>
          </w:tcPr>
          <w:p w:rsidR="0004633D" w:rsidRPr="00C1010B" w:rsidRDefault="0004633D" w:rsidP="00E17F3E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</w:pPr>
            <w:r w:rsidRPr="00C1010B">
              <w:rPr>
                <w:rFonts w:ascii="Times New Roman" w:hAnsi="Times New Roman" w:cs="Times New Roman"/>
                <w:b/>
                <w:i/>
                <w:sz w:val="40"/>
                <w:szCs w:val="28"/>
                <w:lang w:val="uk-UA"/>
              </w:rPr>
              <w:t>Масло, олія, горіхи, сало</w:t>
            </w:r>
          </w:p>
        </w:tc>
      </w:tr>
    </w:tbl>
    <w:p w:rsidR="0004633D" w:rsidRPr="001D0B2B" w:rsidRDefault="0004633D" w:rsidP="0004633D">
      <w:pPr>
        <w:rPr>
          <w:rFonts w:ascii="Times New Roman" w:hAnsi="Times New Roman" w:cs="Times New Roman"/>
          <w:b/>
          <w:sz w:val="40"/>
          <w:szCs w:val="28"/>
          <w:lang w:val="uk-UA"/>
        </w:rPr>
      </w:pPr>
    </w:p>
    <w:p w:rsidR="00094931" w:rsidRPr="001D0B2B" w:rsidRDefault="00094931" w:rsidP="0013224F">
      <w:pPr>
        <w:rPr>
          <w:rFonts w:ascii="Bookman Old Style" w:hAnsi="Bookman Old Style" w:cs="Times New Roman"/>
          <w:b/>
          <w:sz w:val="48"/>
          <w:szCs w:val="36"/>
          <w:lang w:val="uk-UA"/>
        </w:rPr>
      </w:pPr>
    </w:p>
    <w:p w:rsidR="003C0A7B" w:rsidRPr="003C0A7B" w:rsidRDefault="003C0A7B" w:rsidP="003C0A7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36"/>
          <w:szCs w:val="28"/>
          <w:lang w:val="uk-UA"/>
        </w:rPr>
      </w:pPr>
      <w:r w:rsidRPr="003C0A7B">
        <w:rPr>
          <w:rFonts w:ascii="Times New Roman" w:hAnsi="Times New Roman" w:cs="Times New Roman"/>
          <w:sz w:val="36"/>
          <w:szCs w:val="28"/>
          <w:lang w:val="uk-UA"/>
        </w:rPr>
        <w:lastRenderedPageBreak/>
        <w:t>Картки з надписами (перевернуті). Повернути картку, прочитати, на що треба звертати увагу при покупці товару.</w:t>
      </w:r>
    </w:p>
    <w:tbl>
      <w:tblPr>
        <w:tblStyle w:val="a4"/>
        <w:tblW w:w="11199" w:type="dxa"/>
        <w:tblInd w:w="-318" w:type="dxa"/>
        <w:tblLook w:val="04A0" w:firstRow="1" w:lastRow="0" w:firstColumn="1" w:lastColumn="0" w:noHBand="0" w:noVBand="1"/>
      </w:tblPr>
      <w:tblGrid>
        <w:gridCol w:w="2553"/>
        <w:gridCol w:w="4018"/>
        <w:gridCol w:w="4628"/>
      </w:tblGrid>
      <w:tr w:rsidR="003C0A7B" w:rsidRPr="003C0A7B" w:rsidTr="003C0A7B">
        <w:tc>
          <w:tcPr>
            <w:tcW w:w="2553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Виробник</w:t>
            </w:r>
          </w:p>
        </w:tc>
        <w:tc>
          <w:tcPr>
            <w:tcW w:w="401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Якість</w:t>
            </w:r>
          </w:p>
        </w:tc>
        <w:tc>
          <w:tcPr>
            <w:tcW w:w="462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Акційна ціна</w:t>
            </w:r>
          </w:p>
        </w:tc>
      </w:tr>
      <w:tr w:rsidR="003C0A7B" w:rsidRPr="003C0A7B" w:rsidTr="003C0A7B">
        <w:tc>
          <w:tcPr>
            <w:tcW w:w="2553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Смак</w:t>
            </w:r>
          </w:p>
        </w:tc>
        <w:tc>
          <w:tcPr>
            <w:tcW w:w="401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Упаковка</w:t>
            </w:r>
          </w:p>
        </w:tc>
        <w:tc>
          <w:tcPr>
            <w:tcW w:w="462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Сюрпризи й розіграші під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упакуванням</w:t>
            </w:r>
          </w:p>
        </w:tc>
      </w:tr>
      <w:tr w:rsidR="003C0A7B" w:rsidRPr="003C0A7B" w:rsidTr="003C0A7B">
        <w:tc>
          <w:tcPr>
            <w:tcW w:w="2553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Запах</w:t>
            </w:r>
          </w:p>
        </w:tc>
        <w:tc>
          <w:tcPr>
            <w:tcW w:w="401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Термін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придатності</w:t>
            </w:r>
          </w:p>
        </w:tc>
        <w:tc>
          <w:tcPr>
            <w:tcW w:w="462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Рекомендації на упаковці</w:t>
            </w:r>
          </w:p>
        </w:tc>
      </w:tr>
      <w:tr w:rsidR="003C0A7B" w:rsidRPr="003C0A7B" w:rsidTr="003C0A7B">
        <w:tc>
          <w:tcPr>
            <w:tcW w:w="2553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Колір</w:t>
            </w:r>
          </w:p>
        </w:tc>
        <w:tc>
          <w:tcPr>
            <w:tcW w:w="401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Цікава реклама</w:t>
            </w:r>
          </w:p>
        </w:tc>
        <w:tc>
          <w:tcPr>
            <w:tcW w:w="4628" w:type="dxa"/>
          </w:tcPr>
          <w:p w:rsidR="003C0A7B" w:rsidRPr="003C0A7B" w:rsidRDefault="003C0A7B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Поради знайомих</w:t>
            </w:r>
          </w:p>
        </w:tc>
      </w:tr>
      <w:tr w:rsidR="005D3610" w:rsidRPr="003C0A7B" w:rsidTr="00874F14">
        <w:tc>
          <w:tcPr>
            <w:tcW w:w="11199" w:type="dxa"/>
            <w:gridSpan w:val="3"/>
          </w:tcPr>
          <w:p w:rsidR="005D3610" w:rsidRPr="003C0A7B" w:rsidRDefault="005D3610" w:rsidP="003C0A7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Виробник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Якість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Акційна ціна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Смак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Упаковка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Сюрпризи й розіграші під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упакуванням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Запах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Термін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придатності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Рекомендації на упаковці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Колір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Цікава реклама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Поради знайомих</w:t>
            </w:r>
          </w:p>
        </w:tc>
      </w:tr>
      <w:tr w:rsidR="005D3610" w:rsidRPr="003C0A7B" w:rsidTr="00C6436C">
        <w:tc>
          <w:tcPr>
            <w:tcW w:w="11199" w:type="dxa"/>
            <w:gridSpan w:val="3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Виробник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Якість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Акційна ціна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Смак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Упаковка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Сюрпризи й розіграші під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упакуванням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Запах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Термін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придатності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Рекомендації на упаковці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Колір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Цікава реклама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Поради знайомих</w:t>
            </w:r>
          </w:p>
        </w:tc>
      </w:tr>
      <w:tr w:rsidR="005D3610" w:rsidRPr="003C0A7B" w:rsidTr="009B48C1">
        <w:tc>
          <w:tcPr>
            <w:tcW w:w="11199" w:type="dxa"/>
            <w:gridSpan w:val="3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Виробник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Якість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Акційна ціна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Смак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Упаковка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Сюрпризи й розіграші під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упакуванням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Запах</w:t>
            </w:r>
            <w:bookmarkStart w:id="0" w:name="_GoBack"/>
            <w:bookmarkEnd w:id="0"/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 xml:space="preserve">Термін </w:t>
            </w: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придатності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Рекомендації на упаковці</w:t>
            </w:r>
          </w:p>
        </w:tc>
      </w:tr>
      <w:tr w:rsidR="005D3610" w:rsidRPr="003C0A7B" w:rsidTr="00E17F3E">
        <w:tc>
          <w:tcPr>
            <w:tcW w:w="2553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lastRenderedPageBreak/>
              <w:t>Колір</w:t>
            </w:r>
          </w:p>
        </w:tc>
        <w:tc>
          <w:tcPr>
            <w:tcW w:w="401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Цікава реклама</w:t>
            </w:r>
          </w:p>
        </w:tc>
        <w:tc>
          <w:tcPr>
            <w:tcW w:w="4628" w:type="dxa"/>
          </w:tcPr>
          <w:p w:rsidR="005D3610" w:rsidRPr="003C0A7B" w:rsidRDefault="005D3610" w:rsidP="00E17F3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</w:pPr>
            <w:r w:rsidRPr="003C0A7B">
              <w:rPr>
                <w:rFonts w:ascii="Times New Roman" w:hAnsi="Times New Roman" w:cs="Times New Roman"/>
                <w:b/>
                <w:sz w:val="36"/>
                <w:szCs w:val="28"/>
                <w:lang w:val="uk-UA"/>
              </w:rPr>
              <w:t>Поради знайомих</w:t>
            </w:r>
          </w:p>
        </w:tc>
      </w:tr>
    </w:tbl>
    <w:p w:rsidR="005D3610" w:rsidRPr="003C0A7B" w:rsidRDefault="005D3610" w:rsidP="005D3610">
      <w:pPr>
        <w:spacing w:line="360" w:lineRule="auto"/>
        <w:rPr>
          <w:rFonts w:ascii="Bookman Old Style" w:hAnsi="Bookman Old Style" w:cs="Times New Roman"/>
          <w:b/>
          <w:sz w:val="144"/>
          <w:lang w:val="uk-UA"/>
        </w:rPr>
      </w:pPr>
    </w:p>
    <w:p w:rsidR="005D3610" w:rsidRPr="003C0A7B" w:rsidRDefault="005D3610" w:rsidP="005D3610">
      <w:pPr>
        <w:spacing w:line="360" w:lineRule="auto"/>
        <w:rPr>
          <w:rFonts w:ascii="Bookman Old Style" w:hAnsi="Bookman Old Style" w:cs="Times New Roman"/>
          <w:b/>
          <w:sz w:val="144"/>
          <w:lang w:val="uk-UA"/>
        </w:rPr>
      </w:pPr>
    </w:p>
    <w:p w:rsidR="005D3610" w:rsidRPr="003C0A7B" w:rsidRDefault="005D3610" w:rsidP="005D3610">
      <w:pPr>
        <w:spacing w:line="360" w:lineRule="auto"/>
        <w:rPr>
          <w:rFonts w:ascii="Bookman Old Style" w:hAnsi="Bookman Old Style" w:cs="Times New Roman"/>
          <w:b/>
          <w:sz w:val="144"/>
          <w:lang w:val="uk-UA"/>
        </w:rPr>
      </w:pPr>
    </w:p>
    <w:p w:rsidR="00094931" w:rsidRPr="003C0A7B" w:rsidRDefault="00094931" w:rsidP="003C0A7B">
      <w:pPr>
        <w:spacing w:line="360" w:lineRule="auto"/>
        <w:rPr>
          <w:rFonts w:ascii="Bookman Old Style" w:hAnsi="Bookman Old Style" w:cs="Times New Roman"/>
          <w:b/>
          <w:sz w:val="144"/>
          <w:lang w:val="uk-UA"/>
        </w:rPr>
      </w:pPr>
    </w:p>
    <w:p w:rsid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p w:rsidR="00094931" w:rsidRPr="00094931" w:rsidRDefault="00094931" w:rsidP="0013224F">
      <w:pPr>
        <w:rPr>
          <w:rFonts w:ascii="Bookman Old Style" w:hAnsi="Bookman Old Style" w:cs="Times New Roman"/>
          <w:b/>
          <w:sz w:val="72"/>
          <w:lang w:val="uk-UA"/>
        </w:rPr>
      </w:pPr>
    </w:p>
    <w:sectPr w:rsidR="00094931" w:rsidRPr="00094931" w:rsidSect="000949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394"/>
    <w:multiLevelType w:val="hybridMultilevel"/>
    <w:tmpl w:val="30E8A56C"/>
    <w:lvl w:ilvl="0" w:tplc="347865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F401A"/>
    <w:multiLevelType w:val="hybridMultilevel"/>
    <w:tmpl w:val="5B2C3EBA"/>
    <w:lvl w:ilvl="0" w:tplc="83EEB3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E7565"/>
    <w:multiLevelType w:val="hybridMultilevel"/>
    <w:tmpl w:val="FDE854A4"/>
    <w:lvl w:ilvl="0" w:tplc="23DC0E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59"/>
    <w:rsid w:val="0004633D"/>
    <w:rsid w:val="00094931"/>
    <w:rsid w:val="0013224F"/>
    <w:rsid w:val="0017078E"/>
    <w:rsid w:val="001D0B2B"/>
    <w:rsid w:val="002227A8"/>
    <w:rsid w:val="003C0A7B"/>
    <w:rsid w:val="005D3610"/>
    <w:rsid w:val="00855F61"/>
    <w:rsid w:val="00A34B03"/>
    <w:rsid w:val="00B22A1C"/>
    <w:rsid w:val="00C1010B"/>
    <w:rsid w:val="00F1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24F"/>
    <w:pPr>
      <w:ind w:left="720"/>
      <w:contextualSpacing/>
    </w:pPr>
  </w:style>
  <w:style w:type="table" w:styleId="a4">
    <w:name w:val="Table Grid"/>
    <w:basedOn w:val="a1"/>
    <w:uiPriority w:val="59"/>
    <w:rsid w:val="00222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24F"/>
    <w:pPr>
      <w:ind w:left="720"/>
      <w:contextualSpacing/>
    </w:pPr>
  </w:style>
  <w:style w:type="table" w:styleId="a4">
    <w:name w:val="Table Grid"/>
    <w:basedOn w:val="a1"/>
    <w:uiPriority w:val="59"/>
    <w:rsid w:val="00222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2016-11-05T17:55:00Z</dcterms:created>
  <dcterms:modified xsi:type="dcterms:W3CDTF">2016-11-05T19:14:00Z</dcterms:modified>
</cp:coreProperties>
</file>